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32C80" w14:textId="77777777" w:rsidR="007A755C" w:rsidRDefault="00105480" w:rsidP="008E57A3">
      <w:pPr>
        <w:pStyle w:val="Title"/>
      </w:pPr>
      <w:r w:rsidRPr="007A755C">
        <w:t>Rotary Club of Ann Arbor Financial</w:t>
      </w:r>
      <w:r w:rsidR="008E57A3">
        <w:t>/</w:t>
      </w:r>
      <w:r w:rsidRPr="007A755C">
        <w:t>Administrative Support</w:t>
      </w:r>
      <w:r w:rsidR="00E409AA">
        <w:t xml:space="preserve"> </w:t>
      </w:r>
      <w:r w:rsidR="008E57A3">
        <w:t>Needs</w:t>
      </w:r>
    </w:p>
    <w:p w14:paraId="484F0E9B" w14:textId="7ACB33DF" w:rsidR="007A755C" w:rsidRDefault="007A755C" w:rsidP="008E57A3">
      <w:r>
        <w:t xml:space="preserve">The Rotary Club of Ann Arbor </w:t>
      </w:r>
      <w:r w:rsidR="00C56CC8">
        <w:t xml:space="preserve">(RCAA) </w:t>
      </w:r>
      <w:r>
        <w:t xml:space="preserve">seeks financial and administrative support under contract.  At present, this work is performed under contract by a paid Club Administrator, who has a ½-time (20-hour-per-week) appointment, plus a Controller, who has a ¼-time appointment.  </w:t>
      </w:r>
      <w:r w:rsidR="00671FA2">
        <w:t>Now</w:t>
      </w:r>
      <w:r>
        <w:t>, with the impending retirement of the administrator and the growth in financial activities beyond the level of a ¼-time effort, the functions are being combined into a single description of work.  However, the two functions of financial/controller and administrative/administrator are described separately and may be performed by dif</w:t>
      </w:r>
      <w:r w:rsidR="00C56CC8">
        <w:t xml:space="preserve">ferent means.  For example, the RCAA </w:t>
      </w:r>
      <w:r>
        <w:t>might contract with a financial services organization that in turn contracts with another organization for the administrative work.</w:t>
      </w:r>
      <w:r w:rsidR="00B73030">
        <w:t xml:space="preserve">  Alternatively, RCAA may hire a </w:t>
      </w:r>
      <w:proofErr w:type="gramStart"/>
      <w:r w:rsidR="00B73030">
        <w:t>full time</w:t>
      </w:r>
      <w:proofErr w:type="gramEnd"/>
      <w:r w:rsidR="00B73030">
        <w:t xml:space="preserve"> employee to perform all services and provide backup in case of unavailability.</w:t>
      </w:r>
    </w:p>
    <w:p w14:paraId="1BF01D90" w14:textId="77777777" w:rsidR="007A755C" w:rsidRDefault="007A755C" w:rsidP="007A755C">
      <w:r>
        <w:t>The RCAA consists of approximately 320 members who reside or work in Ann Arbor and its surrounding areas, mostly within Washtenaw County.  RCAA holds weekly meetings at noon on Wednesday, traditionally in the Michigan Union but moving out to Weber’s Hotel for about 18 months starting on May 1, 2018.</w:t>
      </w:r>
      <w:r w:rsidR="00416E32">
        <w:t xml:space="preserve">  From each weekly meeting, a set of notes, including photos, is recorded and posted in the club newsletter, called the </w:t>
      </w:r>
      <w:r w:rsidR="00416E32">
        <w:rPr>
          <w:i/>
        </w:rPr>
        <w:t>Harpoon</w:t>
      </w:r>
      <w:r w:rsidR="00416E32">
        <w:t xml:space="preserve">.  </w:t>
      </w:r>
    </w:p>
    <w:p w14:paraId="65AADB34" w14:textId="1762DD7A" w:rsidR="005C2BBA" w:rsidRDefault="00EE7796" w:rsidP="005C2BBA">
      <w:r>
        <w:t>The club has two types of financial and administrative</w:t>
      </w:r>
      <w:r w:rsidR="009A2170">
        <w:t xml:space="preserve"> activities</w:t>
      </w:r>
      <w:r>
        <w:t xml:space="preserve">:  </w:t>
      </w:r>
      <w:r w:rsidRPr="009A2170">
        <w:rPr>
          <w:u w:val="single"/>
        </w:rPr>
        <w:t>charitable</w:t>
      </w:r>
      <w:r>
        <w:t xml:space="preserve">, for tax-deductible charitable projects, and </w:t>
      </w:r>
      <w:r w:rsidRPr="009A2170">
        <w:rPr>
          <w:u w:val="single"/>
        </w:rPr>
        <w:t>operating</w:t>
      </w:r>
      <w:r>
        <w:t xml:space="preserve">, for non-tax-deductible club operations.  The charitable portion includes the Ann Arbor Rotary Club </w:t>
      </w:r>
      <w:r w:rsidR="00232D0B">
        <w:t xml:space="preserve">Foundation, a 501c3 entity that supports RCAA’s charitable projects. </w:t>
      </w:r>
      <w:bookmarkStart w:id="0" w:name="_GoBack"/>
      <w:bookmarkEnd w:id="0"/>
    </w:p>
    <w:p w14:paraId="66A83514" w14:textId="77777777" w:rsidR="00B114A8" w:rsidRPr="008E57A3" w:rsidRDefault="008E57A3" w:rsidP="005C2BBA">
      <w:r>
        <w:t xml:space="preserve">A </w:t>
      </w:r>
      <w:r w:rsidR="00B114A8">
        <w:t xml:space="preserve">set of </w:t>
      </w:r>
      <w:r>
        <w:t xml:space="preserve">operating </w:t>
      </w:r>
      <w:r w:rsidR="00B114A8">
        <w:t xml:space="preserve">principles appear in the blue box at the top of the diagram.  The gray rectangular section, occupying most of the diagram, is itself divided into a financial portion (dark gray) and an administrative portion (medium gray).  Contract help is sought to perform the work in the light gray box that spans both the financial and administrative portions.  The primary outputs of the contract support work are listed for financial and administrative work respectively.  These outputs, as well as the procedures that support them, are defined in the </w:t>
      </w:r>
      <w:r>
        <w:t>detailed document “Rotary Club of Ann Arbor Financial and Administrative Support Version (N).”</w:t>
      </w:r>
    </w:p>
    <w:p w14:paraId="5E091C47" w14:textId="77777777" w:rsidR="00B114A8" w:rsidRDefault="00B114A8" w:rsidP="005C2BBA">
      <w:r>
        <w:t>The circles in the diagram contain the current status of the club.  The financial status is recorded in the circle titled General Ledger, and the administrative status is captured in the circle titled Membership Database.  Also supporting and recording the club status is the club website, shown as an adjunct to the Membership Database.</w:t>
      </w:r>
    </w:p>
    <w:p w14:paraId="1E8EABBB" w14:textId="77777777" w:rsidR="00B114A8" w:rsidRDefault="00B114A8" w:rsidP="005C2BBA">
      <w:r>
        <w:t>A separate task, to be bid as an option, includes an archiving of past records of the club, extending in fairly great detail back for about 15 years, in some detail for about another 15 years, and in modest detail since the start of the club 101 years ago.</w:t>
      </w:r>
    </w:p>
    <w:p w14:paraId="625EF9E7" w14:textId="77777777" w:rsidR="00B114A8" w:rsidRDefault="00B114A8" w:rsidP="005C2BBA">
      <w:r>
        <w:t>Finally, some set up activities to transition the club from its current administrative structure to the intended future structure, is shown as a final box at the bottom of the figure.  This transition will be defined by club volunteers with significant consultation with the support contractor to assure the development of a workable system.</w:t>
      </w:r>
    </w:p>
    <w:p w14:paraId="70A5EC01" w14:textId="77777777" w:rsidR="002C0DF0" w:rsidRDefault="002C0DF0"/>
    <w:p w14:paraId="454D495D" w14:textId="6091F7C2" w:rsidR="002C0DF0" w:rsidRDefault="00C07387" w:rsidP="005C2BBA">
      <w:r>
        <w:rPr>
          <w:noProof/>
        </w:rPr>
        <w:drawing>
          <wp:inline distT="0" distB="0" distL="0" distR="0" wp14:anchorId="41043D64" wp14:editId="5AB3FF8A">
            <wp:extent cx="5943600" cy="785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grated Financial Administrative Support Flow Diagram v 3.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854950"/>
                    </a:xfrm>
                    <a:prstGeom prst="rect">
                      <a:avLst/>
                    </a:prstGeom>
                  </pic:spPr>
                </pic:pic>
              </a:graphicData>
            </a:graphic>
          </wp:inline>
        </w:drawing>
      </w:r>
    </w:p>
    <w:sectPr w:rsidR="002C0DF0" w:rsidSect="004C0E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AFBD" w14:textId="77777777" w:rsidR="00E927B8" w:rsidRDefault="00E927B8" w:rsidP="000134F6">
      <w:pPr>
        <w:spacing w:after="0" w:line="240" w:lineRule="auto"/>
      </w:pPr>
      <w:r>
        <w:separator/>
      </w:r>
    </w:p>
  </w:endnote>
  <w:endnote w:type="continuationSeparator" w:id="0">
    <w:p w14:paraId="5812DD6D" w14:textId="77777777" w:rsidR="00E927B8" w:rsidRDefault="00E927B8" w:rsidP="0001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5959"/>
      <w:docPartObj>
        <w:docPartGallery w:val="Page Numbers (Bottom of Page)"/>
        <w:docPartUnique/>
      </w:docPartObj>
    </w:sdtPr>
    <w:sdtEndPr>
      <w:rPr>
        <w:noProof/>
      </w:rPr>
    </w:sdtEndPr>
    <w:sdtContent>
      <w:p w14:paraId="60D776F5" w14:textId="77777777" w:rsidR="00100DCF" w:rsidRDefault="00100DCF">
        <w:pPr>
          <w:pStyle w:val="Footer"/>
          <w:jc w:val="center"/>
        </w:pPr>
        <w:r>
          <w:fldChar w:fldCharType="begin"/>
        </w:r>
        <w:r>
          <w:instrText xml:space="preserve"> PAGE   \* MERGEFORMAT </w:instrText>
        </w:r>
        <w:r>
          <w:fldChar w:fldCharType="separate"/>
        </w:r>
        <w:r w:rsidR="00BD0F55">
          <w:rPr>
            <w:noProof/>
          </w:rPr>
          <w:t>10</w:t>
        </w:r>
        <w:r>
          <w:rPr>
            <w:noProof/>
          </w:rPr>
          <w:fldChar w:fldCharType="end"/>
        </w:r>
      </w:p>
    </w:sdtContent>
  </w:sdt>
  <w:p w14:paraId="44FB8B64" w14:textId="77777777" w:rsidR="00100DCF" w:rsidRDefault="0010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9F0E" w14:textId="77777777" w:rsidR="00E927B8" w:rsidRDefault="00E927B8" w:rsidP="000134F6">
      <w:pPr>
        <w:spacing w:after="0" w:line="240" w:lineRule="auto"/>
      </w:pPr>
      <w:r>
        <w:separator/>
      </w:r>
    </w:p>
  </w:footnote>
  <w:footnote w:type="continuationSeparator" w:id="0">
    <w:p w14:paraId="44F8B049" w14:textId="77777777" w:rsidR="00E927B8" w:rsidRDefault="00E927B8" w:rsidP="00013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24"/>
    <w:multiLevelType w:val="hybridMultilevel"/>
    <w:tmpl w:val="B002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52682"/>
    <w:multiLevelType w:val="hybridMultilevel"/>
    <w:tmpl w:val="AFC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02094"/>
    <w:multiLevelType w:val="hybridMultilevel"/>
    <w:tmpl w:val="080A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941E3"/>
    <w:multiLevelType w:val="multilevel"/>
    <w:tmpl w:val="DCFA23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666141"/>
    <w:multiLevelType w:val="hybridMultilevel"/>
    <w:tmpl w:val="A9D2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459B1"/>
    <w:multiLevelType w:val="hybridMultilevel"/>
    <w:tmpl w:val="5B2A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97D6F"/>
    <w:multiLevelType w:val="hybridMultilevel"/>
    <w:tmpl w:val="CE2E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C5471"/>
    <w:multiLevelType w:val="hybridMultilevel"/>
    <w:tmpl w:val="F3F4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F589F"/>
    <w:multiLevelType w:val="hybridMultilevel"/>
    <w:tmpl w:val="4692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014E8"/>
    <w:multiLevelType w:val="hybridMultilevel"/>
    <w:tmpl w:val="53C4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C4B81"/>
    <w:multiLevelType w:val="hybridMultilevel"/>
    <w:tmpl w:val="A610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34AF0"/>
    <w:multiLevelType w:val="hybridMultilevel"/>
    <w:tmpl w:val="5DE2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504D0"/>
    <w:multiLevelType w:val="hybridMultilevel"/>
    <w:tmpl w:val="A28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6"/>
  </w:num>
  <w:num w:numId="5">
    <w:abstractNumId w:val="8"/>
  </w:num>
  <w:num w:numId="6">
    <w:abstractNumId w:val="5"/>
  </w:num>
  <w:num w:numId="7">
    <w:abstractNumId w:val="7"/>
  </w:num>
  <w:num w:numId="8">
    <w:abstractNumId w:val="1"/>
  </w:num>
  <w:num w:numId="9">
    <w:abstractNumId w:val="12"/>
  </w:num>
  <w:num w:numId="10">
    <w:abstractNumId w:val="2"/>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3420"/>
    <w:rsid w:val="000134F6"/>
    <w:rsid w:val="00100DCF"/>
    <w:rsid w:val="00105480"/>
    <w:rsid w:val="00110E6B"/>
    <w:rsid w:val="00134997"/>
    <w:rsid w:val="001E76BC"/>
    <w:rsid w:val="001F5B27"/>
    <w:rsid w:val="002250D9"/>
    <w:rsid w:val="00232D0B"/>
    <w:rsid w:val="002615DC"/>
    <w:rsid w:val="002674C4"/>
    <w:rsid w:val="002B7600"/>
    <w:rsid w:val="002C0DF0"/>
    <w:rsid w:val="002D48EA"/>
    <w:rsid w:val="003217D6"/>
    <w:rsid w:val="003301E4"/>
    <w:rsid w:val="0033291E"/>
    <w:rsid w:val="0038322F"/>
    <w:rsid w:val="00395983"/>
    <w:rsid w:val="00416E32"/>
    <w:rsid w:val="00440213"/>
    <w:rsid w:val="00481814"/>
    <w:rsid w:val="00493B37"/>
    <w:rsid w:val="00495B34"/>
    <w:rsid w:val="00496AB7"/>
    <w:rsid w:val="004C0E9D"/>
    <w:rsid w:val="004F2477"/>
    <w:rsid w:val="00502464"/>
    <w:rsid w:val="00531248"/>
    <w:rsid w:val="00535410"/>
    <w:rsid w:val="005437EB"/>
    <w:rsid w:val="00567AE7"/>
    <w:rsid w:val="005716B0"/>
    <w:rsid w:val="005B096B"/>
    <w:rsid w:val="005B1F7D"/>
    <w:rsid w:val="005B2C20"/>
    <w:rsid w:val="005C259F"/>
    <w:rsid w:val="005C2BBA"/>
    <w:rsid w:val="00660CF6"/>
    <w:rsid w:val="00663D79"/>
    <w:rsid w:val="00671FA2"/>
    <w:rsid w:val="00672C4B"/>
    <w:rsid w:val="00686134"/>
    <w:rsid w:val="00705108"/>
    <w:rsid w:val="00711A97"/>
    <w:rsid w:val="0073356C"/>
    <w:rsid w:val="00755E48"/>
    <w:rsid w:val="00755F0B"/>
    <w:rsid w:val="007842BB"/>
    <w:rsid w:val="00796A6E"/>
    <w:rsid w:val="007A4285"/>
    <w:rsid w:val="007A755C"/>
    <w:rsid w:val="007D0F1C"/>
    <w:rsid w:val="007E5013"/>
    <w:rsid w:val="007F58AE"/>
    <w:rsid w:val="00803420"/>
    <w:rsid w:val="008065B5"/>
    <w:rsid w:val="008214CB"/>
    <w:rsid w:val="008438C6"/>
    <w:rsid w:val="00880F52"/>
    <w:rsid w:val="008C14F0"/>
    <w:rsid w:val="008E57A3"/>
    <w:rsid w:val="00963066"/>
    <w:rsid w:val="00994A4E"/>
    <w:rsid w:val="009A2170"/>
    <w:rsid w:val="009B0329"/>
    <w:rsid w:val="009E52CA"/>
    <w:rsid w:val="00A318B7"/>
    <w:rsid w:val="00A33AA0"/>
    <w:rsid w:val="00A51AF7"/>
    <w:rsid w:val="00A63331"/>
    <w:rsid w:val="00A6431E"/>
    <w:rsid w:val="00B114A8"/>
    <w:rsid w:val="00B25A19"/>
    <w:rsid w:val="00B363D4"/>
    <w:rsid w:val="00B73030"/>
    <w:rsid w:val="00B91E9F"/>
    <w:rsid w:val="00BD0F55"/>
    <w:rsid w:val="00BD45B6"/>
    <w:rsid w:val="00C07387"/>
    <w:rsid w:val="00C56CC8"/>
    <w:rsid w:val="00C96FA0"/>
    <w:rsid w:val="00CB7E3A"/>
    <w:rsid w:val="00CC490E"/>
    <w:rsid w:val="00D0113B"/>
    <w:rsid w:val="00D13F84"/>
    <w:rsid w:val="00E0754E"/>
    <w:rsid w:val="00E20D92"/>
    <w:rsid w:val="00E409AA"/>
    <w:rsid w:val="00E821C2"/>
    <w:rsid w:val="00E927B8"/>
    <w:rsid w:val="00E971FA"/>
    <w:rsid w:val="00EA2E32"/>
    <w:rsid w:val="00EA35D8"/>
    <w:rsid w:val="00EA69B0"/>
    <w:rsid w:val="00EE7796"/>
    <w:rsid w:val="00F035C1"/>
    <w:rsid w:val="00F15F65"/>
    <w:rsid w:val="00F21323"/>
    <w:rsid w:val="00F45D01"/>
    <w:rsid w:val="00F71F61"/>
    <w:rsid w:val="00F8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0FC2"/>
  <w15:docId w15:val="{B4465F4E-F3E5-49A0-A014-CEBD773D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E9D"/>
  </w:style>
  <w:style w:type="paragraph" w:styleId="Heading1">
    <w:name w:val="heading 1"/>
    <w:basedOn w:val="Normal"/>
    <w:next w:val="Normal"/>
    <w:link w:val="Heading1Char"/>
    <w:uiPriority w:val="9"/>
    <w:qFormat/>
    <w:rsid w:val="00660CF6"/>
    <w:pPr>
      <w:keepNext/>
      <w:keepLines/>
      <w:spacing w:before="240" w:after="0"/>
      <w:outlineLvl w:val="0"/>
    </w:pPr>
    <w:rPr>
      <w:rFonts w:asciiTheme="majorHAnsi" w:eastAsiaTheme="majorEastAsia" w:hAnsiTheme="majorHAnsi"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CB7E3A"/>
    <w:pPr>
      <w:keepNext/>
      <w:keepLines/>
      <w:spacing w:before="40" w:after="0"/>
      <w:outlineLvl w:val="1"/>
    </w:pPr>
    <w:rPr>
      <w:rFonts w:asciiTheme="majorHAnsi" w:eastAsiaTheme="majorEastAsia" w:hAnsiTheme="majorHAnsi" w:cstheme="majorBidi"/>
      <w:color w:val="365F91" w:themeColor="accent1" w:themeShade="BF"/>
      <w:sz w:val="24"/>
      <w:szCs w:val="26"/>
      <w:u w:val="single"/>
    </w:rPr>
  </w:style>
  <w:style w:type="paragraph" w:styleId="Heading3">
    <w:name w:val="heading 3"/>
    <w:basedOn w:val="Normal"/>
    <w:next w:val="Normal"/>
    <w:link w:val="Heading3Char"/>
    <w:uiPriority w:val="9"/>
    <w:unhideWhenUsed/>
    <w:qFormat/>
    <w:rsid w:val="00E20D92"/>
    <w:pPr>
      <w:keepNext/>
      <w:keepLines/>
      <w:spacing w:before="40" w:after="0"/>
      <w:ind w:left="720"/>
      <w:outlineLvl w:val="2"/>
    </w:pPr>
    <w:rPr>
      <w:rFonts w:asciiTheme="majorHAnsi" w:eastAsiaTheme="majorEastAsia" w:hAnsiTheme="majorHAnsi" w:cstheme="majorBidi"/>
      <w:color w:val="365F91" w:themeColor="accent1" w:themeShade="BF"/>
      <w:szCs w:val="24"/>
    </w:rPr>
  </w:style>
  <w:style w:type="paragraph" w:styleId="Heading4">
    <w:name w:val="heading 4"/>
    <w:basedOn w:val="Normal"/>
    <w:next w:val="Normal"/>
    <w:link w:val="Heading4Char"/>
    <w:uiPriority w:val="9"/>
    <w:unhideWhenUsed/>
    <w:qFormat/>
    <w:rsid w:val="00F035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3420"/>
    <w:pPr>
      <w:spacing w:after="0" w:line="240" w:lineRule="auto"/>
    </w:pPr>
  </w:style>
  <w:style w:type="paragraph" w:styleId="Title">
    <w:name w:val="Title"/>
    <w:basedOn w:val="Normal"/>
    <w:next w:val="Normal"/>
    <w:link w:val="TitleChar"/>
    <w:uiPriority w:val="10"/>
    <w:qFormat/>
    <w:rsid w:val="007A75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7A755C"/>
    <w:rPr>
      <w:rFonts w:asciiTheme="majorHAnsi" w:eastAsiaTheme="majorEastAsia" w:hAnsiTheme="majorHAnsi" w:cstheme="majorBidi"/>
      <w:color w:val="17365D" w:themeColor="text2" w:themeShade="BF"/>
      <w:spacing w:val="5"/>
      <w:kern w:val="28"/>
      <w:sz w:val="32"/>
      <w:szCs w:val="52"/>
    </w:rPr>
  </w:style>
  <w:style w:type="paragraph" w:styleId="ListParagraph">
    <w:name w:val="List Paragraph"/>
    <w:basedOn w:val="Normal"/>
    <w:uiPriority w:val="34"/>
    <w:qFormat/>
    <w:rsid w:val="00803420"/>
    <w:pPr>
      <w:ind w:left="720"/>
      <w:contextualSpacing/>
    </w:pPr>
  </w:style>
  <w:style w:type="character" w:styleId="Hyperlink">
    <w:name w:val="Hyperlink"/>
    <w:basedOn w:val="DefaultParagraphFont"/>
    <w:uiPriority w:val="99"/>
    <w:unhideWhenUsed/>
    <w:rsid w:val="00B91E9F"/>
    <w:rPr>
      <w:color w:val="0000FF" w:themeColor="hyperlink"/>
      <w:u w:val="single"/>
    </w:rPr>
  </w:style>
  <w:style w:type="paragraph" w:styleId="BalloonText">
    <w:name w:val="Balloon Text"/>
    <w:basedOn w:val="Normal"/>
    <w:link w:val="BalloonTextChar"/>
    <w:uiPriority w:val="99"/>
    <w:semiHidden/>
    <w:unhideWhenUsed/>
    <w:rsid w:val="00395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983"/>
    <w:rPr>
      <w:rFonts w:ascii="Segoe UI" w:hAnsi="Segoe UI" w:cs="Segoe UI"/>
      <w:sz w:val="18"/>
      <w:szCs w:val="18"/>
    </w:rPr>
  </w:style>
  <w:style w:type="character" w:customStyle="1" w:styleId="Heading1Char">
    <w:name w:val="Heading 1 Char"/>
    <w:basedOn w:val="DefaultParagraphFont"/>
    <w:link w:val="Heading1"/>
    <w:uiPriority w:val="9"/>
    <w:rsid w:val="00660CF6"/>
    <w:rPr>
      <w:rFonts w:asciiTheme="majorHAnsi" w:eastAsiaTheme="majorEastAsia" w:hAnsiTheme="majorHAnsi" w:cstheme="majorBidi"/>
      <w:b/>
      <w:color w:val="365F91" w:themeColor="accent1" w:themeShade="BF"/>
      <w:sz w:val="28"/>
      <w:szCs w:val="32"/>
    </w:rPr>
  </w:style>
  <w:style w:type="character" w:customStyle="1" w:styleId="Heading2Char">
    <w:name w:val="Heading 2 Char"/>
    <w:basedOn w:val="DefaultParagraphFont"/>
    <w:link w:val="Heading2"/>
    <w:uiPriority w:val="9"/>
    <w:rsid w:val="00CB7E3A"/>
    <w:rPr>
      <w:rFonts w:asciiTheme="majorHAnsi" w:eastAsiaTheme="majorEastAsia" w:hAnsiTheme="majorHAnsi" w:cstheme="majorBidi"/>
      <w:color w:val="365F91" w:themeColor="accent1" w:themeShade="BF"/>
      <w:sz w:val="24"/>
      <w:szCs w:val="26"/>
      <w:u w:val="single"/>
    </w:rPr>
  </w:style>
  <w:style w:type="character" w:customStyle="1" w:styleId="Heading3Char">
    <w:name w:val="Heading 3 Char"/>
    <w:basedOn w:val="DefaultParagraphFont"/>
    <w:link w:val="Heading3"/>
    <w:uiPriority w:val="9"/>
    <w:rsid w:val="00E20D92"/>
    <w:rPr>
      <w:rFonts w:asciiTheme="majorHAnsi" w:eastAsiaTheme="majorEastAsia" w:hAnsiTheme="majorHAnsi" w:cstheme="majorBidi"/>
      <w:color w:val="365F91" w:themeColor="accent1" w:themeShade="BF"/>
      <w:szCs w:val="24"/>
    </w:rPr>
  </w:style>
  <w:style w:type="character" w:customStyle="1" w:styleId="Heading4Char">
    <w:name w:val="Heading 4 Char"/>
    <w:basedOn w:val="DefaultParagraphFont"/>
    <w:link w:val="Heading4"/>
    <w:uiPriority w:val="9"/>
    <w:rsid w:val="00F035C1"/>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013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F6"/>
  </w:style>
  <w:style w:type="paragraph" w:styleId="Footer">
    <w:name w:val="footer"/>
    <w:basedOn w:val="Normal"/>
    <w:link w:val="FooterChar"/>
    <w:uiPriority w:val="99"/>
    <w:unhideWhenUsed/>
    <w:rsid w:val="00013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FD51-2C2C-46E3-8533-8EE64248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Ackenhusen</cp:lastModifiedBy>
  <cp:revision>2</cp:revision>
  <cp:lastPrinted>2018-03-07T22:28:00Z</cp:lastPrinted>
  <dcterms:created xsi:type="dcterms:W3CDTF">2018-05-03T12:36:00Z</dcterms:created>
  <dcterms:modified xsi:type="dcterms:W3CDTF">2018-05-03T12:36:00Z</dcterms:modified>
</cp:coreProperties>
</file>